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CC7A3E">
      <w:pPr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7A1712" w:rsidRPr="00CC7A3E" w:rsidRDefault="0031335A" w:rsidP="0031335A">
      <w:pPr>
        <w:jc w:val="center"/>
        <w:rPr>
          <w:b/>
          <w:caps/>
          <w:sz w:val="28"/>
          <w:szCs w:val="28"/>
        </w:rPr>
      </w:pPr>
      <w:r w:rsidRPr="00CC7A3E">
        <w:rPr>
          <w:b/>
          <w:caps/>
          <w:sz w:val="28"/>
          <w:szCs w:val="28"/>
        </w:rPr>
        <w:t>Методические рекомендации по изучению дисциплины</w:t>
      </w:r>
    </w:p>
    <w:p w:rsidR="00CC7A3E" w:rsidRDefault="00CC7A3E" w:rsidP="00CC7A3E">
      <w:pPr>
        <w:jc w:val="center"/>
        <w:rPr>
          <w:b/>
          <w:color w:val="000000"/>
          <w:spacing w:val="7"/>
          <w:sz w:val="28"/>
          <w:szCs w:val="28"/>
        </w:rPr>
      </w:pPr>
    </w:p>
    <w:p w:rsidR="00CC7A3E" w:rsidRDefault="00CC7A3E" w:rsidP="00CC7A3E">
      <w:pPr>
        <w:jc w:val="center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ФИЛОСОФИЯ ИСТОРИИ</w:t>
      </w: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CC7A3E" w:rsidRDefault="00CC7A3E" w:rsidP="0031335A">
      <w:pPr>
        <w:jc w:val="center"/>
        <w:rPr>
          <w:b/>
          <w:sz w:val="44"/>
        </w:rPr>
      </w:pPr>
    </w:p>
    <w:p w:rsidR="00CC7A3E" w:rsidRDefault="00CC7A3E" w:rsidP="0031335A">
      <w:pPr>
        <w:jc w:val="center"/>
        <w:rPr>
          <w:b/>
          <w:sz w:val="44"/>
        </w:rPr>
      </w:pPr>
    </w:p>
    <w:p w:rsidR="0031335A" w:rsidRDefault="0031335A" w:rsidP="0031335A">
      <w:pPr>
        <w:jc w:val="center"/>
        <w:rPr>
          <w:b/>
          <w:sz w:val="44"/>
        </w:rPr>
      </w:pPr>
    </w:p>
    <w:p w:rsidR="00CC7A3E" w:rsidRDefault="00CC7A3E" w:rsidP="0031335A">
      <w:pPr>
        <w:jc w:val="center"/>
        <w:rPr>
          <w:b/>
          <w:sz w:val="44"/>
        </w:rPr>
      </w:pPr>
    </w:p>
    <w:p w:rsidR="0031335A" w:rsidRDefault="0031335A" w:rsidP="00CC7A3E">
      <w:pPr>
        <w:rPr>
          <w:b/>
          <w:sz w:val="44"/>
        </w:rPr>
      </w:pPr>
    </w:p>
    <w:p w:rsidR="0031335A" w:rsidRPr="00BF55D8" w:rsidRDefault="00F416A7" w:rsidP="0031335A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2019</w:t>
      </w:r>
      <w:bookmarkStart w:id="0" w:name="_GoBack"/>
      <w:bookmarkEnd w:id="0"/>
    </w:p>
    <w:p w:rsidR="0031335A" w:rsidRPr="0031335A" w:rsidRDefault="0031335A" w:rsidP="0031335A">
      <w:pPr>
        <w:pStyle w:val="2"/>
        <w:rPr>
          <w:rFonts w:ascii="Times New Roman" w:hAnsi="Times New Roman"/>
          <w:i w:val="0"/>
        </w:rPr>
      </w:pPr>
      <w:r w:rsidRPr="0031335A">
        <w:rPr>
          <w:rFonts w:ascii="Times New Roman" w:hAnsi="Times New Roman"/>
          <w:i w:val="0"/>
        </w:rPr>
        <w:lastRenderedPageBreak/>
        <w:t>Методические рекомендации по выполнению рефератов</w:t>
      </w:r>
    </w:p>
    <w:p w:rsidR="0031335A" w:rsidRPr="0041651D" w:rsidRDefault="0031335A" w:rsidP="0031335A"/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Реферат - это письменная работа, посвященная анализу того или иного произведения или какой-то проблемы на основе ряда книг, статей. Реферат характеризуется  самостоятельностью, углублением элементов собственного исследования, творческим поиском, научностью. 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Подготовка реферата требует длительного срока  </w:t>
      </w:r>
      <w:r>
        <w:rPr>
          <w:sz w:val="28"/>
          <w:szCs w:val="28"/>
        </w:rPr>
        <w:t xml:space="preserve">(две-четыре недели). Студентам предлагается темы самостоятельной работы. Поиск информации рекомендуется  начинать с энциклопедий, справочников, учебников. Здесь можно получить общую информацию о проблеме. Далее необходимо поиск монографий, научных статей. Отобрав нужный материал, приступают к его изучению. При этом рекомендуется делать записи. Каждый источник нужно подвергнуть тщательному критическому анализу. Накопленную информацию систематизируют и обогащают. 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реферата включает введение, основную часть и заключение. Во введении указывается темы, ее актуальность, степень освещенности в литературе.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основной части излагаются теоретические проблемы, рассматривается различные точки зрения и отношение к ним автора.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следует четко сформулировать основные выводы по теме.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реферата не должен превышать 20 страниц и должен включать следующие разделы: титульный лист, оглавление, текст реферата, библиографический список.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приводимые в тексте цитаты должны иметь ссылку на источник.</w:t>
      </w:r>
      <w:r w:rsidRPr="00373DAB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Библиографический список  составляется в алфавитном порядке.</w:t>
      </w:r>
    </w:p>
    <w:p w:rsidR="0031335A" w:rsidRDefault="0031335A" w:rsidP="0031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Образец оформления библиографического списка </w:t>
      </w:r>
    </w:p>
    <w:p w:rsidR="0031335A" w:rsidRDefault="0031335A" w:rsidP="0031335A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Булгаков В. Императорство и Российская </w:t>
      </w:r>
      <w:proofErr w:type="gramStart"/>
      <w:r>
        <w:rPr>
          <w:sz w:val="28"/>
          <w:szCs w:val="28"/>
        </w:rPr>
        <w:t>Революционность</w:t>
      </w:r>
      <w:proofErr w:type="gramEnd"/>
      <w:r>
        <w:rPr>
          <w:sz w:val="28"/>
          <w:szCs w:val="28"/>
        </w:rPr>
        <w:t xml:space="preserve"> \\ Общественные науки.-1997.№1. С.36-54.</w:t>
      </w:r>
    </w:p>
    <w:p w:rsidR="0031335A" w:rsidRPr="00836594" w:rsidRDefault="0031335A" w:rsidP="0031335A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борьбе за власть: страницы политической истории 18 в. М.: Наука, 1988.-268с.</w:t>
      </w:r>
    </w:p>
    <w:p w:rsidR="0031335A" w:rsidRPr="0031335A" w:rsidRDefault="0031335A" w:rsidP="0031335A">
      <w:pPr>
        <w:pStyle w:val="2"/>
        <w:rPr>
          <w:rFonts w:ascii="Times New Roman" w:hAnsi="Times New Roman"/>
          <w:i w:val="0"/>
        </w:rPr>
      </w:pPr>
      <w:r w:rsidRPr="0031335A">
        <w:rPr>
          <w:rFonts w:ascii="Times New Roman" w:hAnsi="Times New Roman"/>
          <w:i w:val="0"/>
        </w:rPr>
        <w:t xml:space="preserve">Методические рекомендации по выполнению </w:t>
      </w:r>
      <w:r w:rsidRPr="0031335A">
        <w:rPr>
          <w:rFonts w:ascii="Times New Roman" w:hAnsi="Times New Roman"/>
          <w:i w:val="0"/>
          <w:lang w:val="kk-KZ"/>
        </w:rPr>
        <w:t xml:space="preserve"> аннотации</w:t>
      </w:r>
    </w:p>
    <w:p w:rsidR="0031335A" w:rsidRPr="00F515EE" w:rsidRDefault="0031335A" w:rsidP="0031335A">
      <w:pPr>
        <w:ind w:firstLine="709"/>
        <w:rPr>
          <w:sz w:val="28"/>
          <w:szCs w:val="28"/>
          <w:lang w:val="kk-KZ"/>
        </w:rPr>
      </w:pP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Аннотацией принято называть краткие сведения, характеғризующие произведение печати со стороны его содержания, актуальности, ценности и назначения, которые составляется студентами на основании текста издания или источников с целью углубить информацию о той или иной проблеме философии.</w:t>
      </w: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Цель написания аннотации является точная характеристика основной идеи, индивидуализм подхода автора и сильные стороны издания. </w:t>
      </w: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Задача </w:t>
      </w:r>
      <w:r w:rsidRPr="00884348">
        <w:rPr>
          <w:sz w:val="28"/>
          <w:szCs w:val="28"/>
        </w:rPr>
        <w:t>студента</w:t>
      </w:r>
      <w:r>
        <w:rPr>
          <w:sz w:val="28"/>
          <w:szCs w:val="28"/>
          <w:lang w:val="kk-KZ"/>
        </w:rPr>
        <w:t xml:space="preserve"> кратко, но в достатчной мере полно информировать /устно или письменно/ о существующей монографии по философии.</w:t>
      </w: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Необходимо внимание на язык и стиль аннотации. Точность и конкретность – вот те критерии, которые </w:t>
      </w:r>
      <w:r w:rsidRPr="00884348">
        <w:rPr>
          <w:sz w:val="28"/>
          <w:szCs w:val="28"/>
        </w:rPr>
        <w:t>должны</w:t>
      </w:r>
      <w:r>
        <w:rPr>
          <w:sz w:val="28"/>
          <w:szCs w:val="28"/>
          <w:lang w:val="kk-KZ"/>
        </w:rPr>
        <w:t xml:space="preserve"> определить стилистический </w:t>
      </w:r>
      <w:r>
        <w:rPr>
          <w:sz w:val="28"/>
          <w:szCs w:val="28"/>
          <w:lang w:val="kk-KZ"/>
        </w:rPr>
        <w:lastRenderedPageBreak/>
        <w:t xml:space="preserve">строй текста аннотации. В тексте аннотации не должно быть ничего лишнего, не несущего </w:t>
      </w:r>
      <w:r w:rsidRPr="00884348">
        <w:rPr>
          <w:sz w:val="28"/>
          <w:szCs w:val="28"/>
        </w:rPr>
        <w:t>информационной</w:t>
      </w:r>
      <w:r>
        <w:rPr>
          <w:sz w:val="28"/>
          <w:szCs w:val="28"/>
          <w:lang w:val="kk-KZ"/>
        </w:rPr>
        <w:t xml:space="preserve"> нагрузки.  Так же , следует строго оценивать значение и необходимость каждой фразы, тщательно отбирая слова.</w:t>
      </w: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Целесообразно напомнить , что нужно всячески избегать употребления иностранных слов, используя их только в случае острой необходимости, когда их нельзя заменить русскими, а также многословия, которые ведет к «информационному шуму», снижая качество аннотации.</w:t>
      </w:r>
    </w:p>
    <w:p w:rsidR="0031335A" w:rsidRDefault="0031335A" w:rsidP="003133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Объем аннотации не должен превышать 2-х страниц и следует включать следующие разделы: титульный лист, текст аннотации.</w:t>
      </w:r>
    </w:p>
    <w:p w:rsidR="0031335A" w:rsidRDefault="0031335A" w:rsidP="0031335A">
      <w:pPr>
        <w:jc w:val="both"/>
        <w:rPr>
          <w:sz w:val="28"/>
          <w:szCs w:val="28"/>
          <w:lang w:val="kk-KZ"/>
        </w:rPr>
      </w:pPr>
    </w:p>
    <w:p w:rsidR="0031335A" w:rsidRPr="0031335A" w:rsidRDefault="0031335A" w:rsidP="0031335A">
      <w:pPr>
        <w:pStyle w:val="2"/>
        <w:rPr>
          <w:rFonts w:ascii="Times New Roman" w:hAnsi="Times New Roman"/>
          <w:i w:val="0"/>
        </w:rPr>
      </w:pPr>
      <w:r w:rsidRPr="0031335A">
        <w:rPr>
          <w:rFonts w:ascii="Times New Roman" w:hAnsi="Times New Roman"/>
          <w:i w:val="0"/>
        </w:rPr>
        <w:t xml:space="preserve"> Методические рекомендации по выполнению эссе</w:t>
      </w:r>
    </w:p>
    <w:p w:rsidR="0031335A" w:rsidRPr="001A5CB1" w:rsidRDefault="0031335A" w:rsidP="0031335A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1A5CB1">
        <w:rPr>
          <w:iCs/>
          <w:sz w:val="28"/>
          <w:szCs w:val="28"/>
        </w:rPr>
        <w:t>во</w:t>
      </w:r>
      <w:r>
        <w:rPr>
          <w:iCs/>
          <w:sz w:val="28"/>
          <w:szCs w:val="28"/>
        </w:rPr>
        <w:t>бодное изложение своими словами</w:t>
      </w:r>
      <w:r w:rsidRPr="001A5CB1">
        <w:rPr>
          <w:iCs/>
          <w:sz w:val="28"/>
          <w:szCs w:val="28"/>
        </w:rPr>
        <w:t xml:space="preserve"> по любой из предложенных философских тем. </w:t>
      </w:r>
    </w:p>
    <w:p w:rsidR="0031335A" w:rsidRPr="001A5CB1" w:rsidRDefault="0031335A" w:rsidP="0031335A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1A5CB1">
        <w:rPr>
          <w:iCs/>
          <w:sz w:val="28"/>
          <w:szCs w:val="28"/>
        </w:rPr>
        <w:t>Обязательное требование: текст должен быть только ваш.</w:t>
      </w:r>
    </w:p>
    <w:p w:rsidR="0031335A" w:rsidRPr="001A5CB1" w:rsidRDefault="0031335A" w:rsidP="0031335A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1A5CB1">
        <w:rPr>
          <w:iCs/>
          <w:sz w:val="28"/>
          <w:szCs w:val="28"/>
        </w:rPr>
        <w:t>Объем: 2-3 машинописных страницы.</w:t>
      </w:r>
    </w:p>
    <w:p w:rsidR="0031335A" w:rsidRPr="001A5CB1" w:rsidRDefault="0031335A" w:rsidP="0031335A">
      <w:pPr>
        <w:jc w:val="both"/>
        <w:rPr>
          <w:b/>
          <w:sz w:val="28"/>
          <w:szCs w:val="28"/>
        </w:rPr>
      </w:pPr>
    </w:p>
    <w:p w:rsidR="0031335A" w:rsidRDefault="0031335A" w:rsidP="0031335A">
      <w:pPr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 xml:space="preserve">Материалы для самостоятельной работы студентов </w:t>
      </w:r>
      <w:r w:rsidRPr="0031335A">
        <w:rPr>
          <w:sz w:val="28"/>
          <w:szCs w:val="28"/>
        </w:rPr>
        <w:t>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31335A" w:rsidRPr="00556B2A" w:rsidRDefault="0031335A" w:rsidP="0031335A">
      <w:pPr>
        <w:rPr>
          <w:b/>
        </w:rPr>
      </w:pP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Выбор темы реферата</w:t>
      </w:r>
      <w:r>
        <w:rPr>
          <w:sz w:val="28"/>
          <w:szCs w:val="28"/>
        </w:rPr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Подбор литературы</w:t>
      </w:r>
      <w:r>
        <w:rPr>
          <w:sz w:val="28"/>
          <w:szCs w:val="28"/>
        </w:rPr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обсуждается </w:t>
      </w:r>
      <w:r>
        <w:rPr>
          <w:sz w:val="28"/>
          <w:szCs w:val="28"/>
          <w:u w:val="single"/>
        </w:rPr>
        <w:t>примерный план реферата</w:t>
      </w:r>
      <w:r>
        <w:rPr>
          <w:sz w:val="28"/>
          <w:szCs w:val="28"/>
        </w:rPr>
        <w:t>. В план должны включатся следующие обязательные разделы.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</w:t>
      </w:r>
      <w:r>
        <w:rPr>
          <w:sz w:val="28"/>
          <w:szCs w:val="28"/>
        </w:rPr>
        <w:lastRenderedPageBreak/>
        <w:t>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содержит основные выводы и практические рекомендации автора.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Требования к оформлению реферата.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Структура реферата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текст работы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</w:t>
      </w:r>
    </w:p>
    <w:p w:rsidR="0031335A" w:rsidRDefault="0031335A" w:rsidP="0031335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(если имеются)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[3, с.12]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написанию доклада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оформление плана в принципе не обязательно, но </w:t>
      </w:r>
      <w:r>
        <w:rPr>
          <w:sz w:val="28"/>
          <w:szCs w:val="28"/>
          <w:u w:val="single"/>
        </w:rPr>
        <w:t>структура доклада</w:t>
      </w:r>
      <w:r>
        <w:rPr>
          <w:sz w:val="28"/>
          <w:szCs w:val="28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 оформлении доклада</w:t>
      </w:r>
      <w:r>
        <w:rPr>
          <w:sz w:val="28"/>
          <w:szCs w:val="28"/>
        </w:rPr>
        <w:t xml:space="preserve"> допускается объем – 5 страниц машинописного или 7-8 рукописного текста.</w:t>
      </w:r>
    </w:p>
    <w:p w:rsidR="0031335A" w:rsidRDefault="0031335A" w:rsidP="0031335A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31335A" w:rsidRPr="00763D72" w:rsidRDefault="0031335A" w:rsidP="0031335A">
      <w:pPr>
        <w:pStyle w:val="2"/>
        <w:jc w:val="center"/>
        <w:rPr>
          <w:rFonts w:ascii="Times New Roman" w:hAnsi="Times New Roman"/>
          <w:i w:val="0"/>
          <w:lang w:val="kk-KZ"/>
        </w:rPr>
      </w:pPr>
      <w:r w:rsidRPr="00763D72">
        <w:rPr>
          <w:rFonts w:ascii="Times New Roman" w:hAnsi="Times New Roman"/>
          <w:i w:val="0"/>
        </w:rPr>
        <w:t>Дополнительные темы рефератов</w:t>
      </w:r>
    </w:p>
    <w:p w:rsidR="0031335A" w:rsidRPr="004A5054" w:rsidRDefault="0031335A" w:rsidP="0031335A">
      <w:pPr>
        <w:numPr>
          <w:ilvl w:val="0"/>
          <w:numId w:val="3"/>
        </w:num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 философии истории</w:t>
      </w:r>
      <w:r w:rsidRPr="004A5054">
        <w:rPr>
          <w:color w:val="000000"/>
          <w:sz w:val="28"/>
          <w:szCs w:val="28"/>
        </w:rPr>
        <w:t xml:space="preserve">. </w:t>
      </w:r>
    </w:p>
    <w:p w:rsidR="0031335A" w:rsidRPr="004A5054" w:rsidRDefault="0031335A" w:rsidP="0031335A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Философия истории </w:t>
      </w:r>
      <w:proofErr w:type="spellStart"/>
      <w:r>
        <w:rPr>
          <w:sz w:val="28"/>
          <w:szCs w:val="28"/>
        </w:rPr>
        <w:t>А.Тойнби</w:t>
      </w:r>
      <w:proofErr w:type="spellEnd"/>
      <w:r w:rsidRPr="004A5054">
        <w:rPr>
          <w:sz w:val="28"/>
          <w:szCs w:val="28"/>
        </w:rPr>
        <w:t>.</w:t>
      </w:r>
    </w:p>
    <w:p w:rsidR="0031335A" w:rsidRPr="004A5054" w:rsidRDefault="0031335A" w:rsidP="0031335A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Философия истории Шпенглера</w:t>
      </w:r>
      <w:r w:rsidRPr="004A5054">
        <w:rPr>
          <w:sz w:val="28"/>
          <w:szCs w:val="28"/>
        </w:rPr>
        <w:t xml:space="preserve"> </w:t>
      </w:r>
    </w:p>
    <w:p w:rsidR="0031335A" w:rsidRPr="004A5054" w:rsidRDefault="0031335A" w:rsidP="0031335A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философии истории и методологии истории.</w:t>
      </w:r>
    </w:p>
    <w:p w:rsidR="0031335A" w:rsidRPr="004A5054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Формационная теория К. Маркса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Теория круговорота Вико.</w:t>
      </w:r>
      <w:r w:rsidRPr="004A5054">
        <w:rPr>
          <w:sz w:val="28"/>
          <w:szCs w:val="28"/>
        </w:rPr>
        <w:t xml:space="preserve"> 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 w:rsidRPr="004A5054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 индивидуалистического общества</w:t>
      </w:r>
      <w:r w:rsidRPr="004A5054">
        <w:rPr>
          <w:sz w:val="28"/>
          <w:szCs w:val="28"/>
        </w:rPr>
        <w:t xml:space="preserve"> 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Коллективистское общество и его философское обоснование</w:t>
      </w:r>
      <w:r w:rsidRPr="004A5054">
        <w:rPr>
          <w:sz w:val="28"/>
          <w:szCs w:val="28"/>
        </w:rPr>
        <w:t xml:space="preserve"> 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экономического роста </w:t>
      </w:r>
      <w:proofErr w:type="spellStart"/>
      <w:r>
        <w:rPr>
          <w:sz w:val="28"/>
          <w:szCs w:val="28"/>
        </w:rPr>
        <w:t>У.Ростоу</w:t>
      </w:r>
      <w:proofErr w:type="spellEnd"/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Философия истории Гегеля</w:t>
      </w:r>
      <w:r w:rsidRPr="004A5054">
        <w:rPr>
          <w:sz w:val="28"/>
          <w:szCs w:val="28"/>
        </w:rPr>
        <w:t xml:space="preserve"> 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Философия истории </w:t>
      </w:r>
      <w:proofErr w:type="spellStart"/>
      <w:r>
        <w:rPr>
          <w:sz w:val="28"/>
          <w:szCs w:val="28"/>
        </w:rPr>
        <w:t>П.Сорокина</w:t>
      </w:r>
      <w:proofErr w:type="spellEnd"/>
      <w:r w:rsidRPr="004A5054">
        <w:rPr>
          <w:sz w:val="28"/>
          <w:szCs w:val="28"/>
        </w:rPr>
        <w:t xml:space="preserve"> </w:t>
      </w:r>
    </w:p>
    <w:p w:rsidR="0031335A" w:rsidRPr="004A5054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Идей философии истории в работе </w:t>
      </w:r>
      <w:proofErr w:type="spellStart"/>
      <w:r>
        <w:rPr>
          <w:sz w:val="28"/>
          <w:szCs w:val="28"/>
        </w:rPr>
        <w:t>К.Поппера</w:t>
      </w:r>
      <w:proofErr w:type="spellEnd"/>
      <w:r>
        <w:rPr>
          <w:sz w:val="28"/>
          <w:szCs w:val="28"/>
        </w:rPr>
        <w:t xml:space="preserve"> «Нищета </w:t>
      </w:r>
      <w:proofErr w:type="spellStart"/>
      <w:r>
        <w:rPr>
          <w:sz w:val="28"/>
          <w:szCs w:val="28"/>
        </w:rPr>
        <w:t>историцизма</w:t>
      </w:r>
      <w:proofErr w:type="spellEnd"/>
      <w:r>
        <w:rPr>
          <w:sz w:val="28"/>
          <w:szCs w:val="28"/>
        </w:rPr>
        <w:t>»</w:t>
      </w:r>
      <w:r w:rsidRPr="004A5054">
        <w:rPr>
          <w:sz w:val="28"/>
          <w:szCs w:val="28"/>
        </w:rPr>
        <w:t>.</w:t>
      </w:r>
    </w:p>
    <w:p w:rsidR="0031335A" w:rsidRDefault="0031335A" w:rsidP="0031335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Философия истории </w:t>
      </w:r>
      <w:proofErr w:type="spellStart"/>
      <w:r>
        <w:rPr>
          <w:sz w:val="28"/>
          <w:szCs w:val="28"/>
        </w:rPr>
        <w:t>К.Ясперса</w:t>
      </w:r>
      <w:proofErr w:type="spellEnd"/>
      <w:r>
        <w:rPr>
          <w:sz w:val="28"/>
          <w:szCs w:val="28"/>
        </w:rPr>
        <w:t>.</w:t>
      </w:r>
    </w:p>
    <w:p w:rsidR="0031335A" w:rsidRDefault="0031335A" w:rsidP="0031335A">
      <w:pPr>
        <w:jc w:val="both"/>
        <w:rPr>
          <w:sz w:val="28"/>
          <w:szCs w:val="28"/>
        </w:rPr>
      </w:pPr>
    </w:p>
    <w:p w:rsidR="0031335A" w:rsidRPr="004A5054" w:rsidRDefault="0031335A" w:rsidP="0031335A">
      <w:pPr>
        <w:jc w:val="center"/>
        <w:rPr>
          <w:b/>
          <w:sz w:val="28"/>
          <w:szCs w:val="28"/>
        </w:rPr>
      </w:pPr>
      <w:r w:rsidRPr="004A5054">
        <w:rPr>
          <w:b/>
          <w:sz w:val="28"/>
          <w:szCs w:val="28"/>
        </w:rPr>
        <w:t>Темы докладов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Соотношение философии и философии истории.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sz w:val="28"/>
          <w:szCs w:val="28"/>
        </w:rPr>
        <w:t>Гражданское общество и демократия.</w:t>
      </w:r>
      <w:r w:rsidRPr="004A5054">
        <w:rPr>
          <w:sz w:val="28"/>
          <w:szCs w:val="28"/>
        </w:rPr>
        <w:t xml:space="preserve"> 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sz w:val="28"/>
          <w:szCs w:val="28"/>
        </w:rPr>
        <w:t>Права человека</w:t>
      </w:r>
      <w:r w:rsidRPr="004A5054">
        <w:rPr>
          <w:sz w:val="28"/>
          <w:szCs w:val="28"/>
        </w:rPr>
        <w:t xml:space="preserve"> 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sz w:val="28"/>
          <w:szCs w:val="28"/>
        </w:rPr>
        <w:t>Либерализм. Эволюция либерализма.</w:t>
      </w:r>
      <w:r w:rsidRPr="004A5054">
        <w:rPr>
          <w:sz w:val="28"/>
          <w:szCs w:val="28"/>
        </w:rPr>
        <w:t xml:space="preserve"> </w:t>
      </w:r>
    </w:p>
    <w:p w:rsidR="0031335A" w:rsidRPr="001937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Проблема смысла истории.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sz w:val="28"/>
          <w:szCs w:val="28"/>
        </w:rPr>
        <w:t>Проблема законов истории.</w:t>
      </w:r>
      <w:r w:rsidRPr="004A5054">
        <w:rPr>
          <w:sz w:val="28"/>
          <w:szCs w:val="28"/>
        </w:rPr>
        <w:t xml:space="preserve"> </w:t>
      </w:r>
    </w:p>
    <w:p w:rsidR="0031335A" w:rsidRPr="004A5054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sz w:val="28"/>
          <w:szCs w:val="28"/>
        </w:rPr>
        <w:t xml:space="preserve">Учение </w:t>
      </w:r>
      <w:proofErr w:type="spellStart"/>
      <w:r>
        <w:rPr>
          <w:sz w:val="28"/>
          <w:szCs w:val="28"/>
        </w:rPr>
        <w:t>В.Дильтея</w:t>
      </w:r>
      <w:proofErr w:type="spellEnd"/>
      <w:r w:rsidRPr="004A5054">
        <w:rPr>
          <w:sz w:val="28"/>
          <w:szCs w:val="28"/>
        </w:rPr>
        <w:t xml:space="preserve"> </w:t>
      </w:r>
    </w:p>
    <w:p w:rsidR="0031335A" w:rsidRPr="001937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Ценность свободы.</w:t>
      </w:r>
    </w:p>
    <w:p w:rsidR="0031335A" w:rsidRPr="001937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Тоталитарная партия.</w:t>
      </w:r>
    </w:p>
    <w:p w:rsidR="0031335A" w:rsidRPr="00B348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Будущее капитализма.</w:t>
      </w:r>
    </w:p>
    <w:p w:rsidR="0031335A" w:rsidRPr="00B348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B34812">
        <w:rPr>
          <w:sz w:val="28"/>
          <w:szCs w:val="28"/>
        </w:rPr>
        <w:t xml:space="preserve"> </w:t>
      </w:r>
      <w:r>
        <w:rPr>
          <w:sz w:val="28"/>
          <w:szCs w:val="28"/>
        </w:rPr>
        <w:t>Догматизм и авторитаризм.</w:t>
      </w:r>
    </w:p>
    <w:p w:rsidR="0031335A" w:rsidRPr="001937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Распад СССР и его исторический смысл</w:t>
      </w:r>
    </w:p>
    <w:p w:rsidR="0031335A" w:rsidRPr="00B348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коммунизма и его кризис</w:t>
      </w:r>
    </w:p>
    <w:p w:rsidR="0031335A" w:rsidRPr="00B348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Традиционализм и консерватизм коллективистического мышления</w:t>
      </w:r>
    </w:p>
    <w:p w:rsidR="0031335A" w:rsidRPr="00B34812" w:rsidRDefault="0031335A" w:rsidP="0031335A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Цивилизационный подход к истории</w:t>
      </w:r>
    </w:p>
    <w:p w:rsidR="0031335A" w:rsidRPr="004A5054" w:rsidRDefault="0031335A" w:rsidP="0031335A">
      <w:pPr>
        <w:jc w:val="both"/>
        <w:rPr>
          <w:sz w:val="28"/>
          <w:szCs w:val="28"/>
        </w:rPr>
      </w:pPr>
    </w:p>
    <w:p w:rsidR="0031335A" w:rsidRPr="00763D72" w:rsidRDefault="0031335A" w:rsidP="0031335A">
      <w:pPr>
        <w:pStyle w:val="2"/>
        <w:jc w:val="center"/>
        <w:rPr>
          <w:rFonts w:ascii="Times New Roman" w:hAnsi="Times New Roman"/>
          <w:i w:val="0"/>
          <w:lang w:val="kk-KZ"/>
        </w:rPr>
      </w:pPr>
      <w:r w:rsidRPr="00763D72">
        <w:rPr>
          <w:rFonts w:ascii="Times New Roman" w:hAnsi="Times New Roman"/>
          <w:i w:val="0"/>
        </w:rPr>
        <w:t>Дополнительные темы эссе</w:t>
      </w:r>
    </w:p>
    <w:p w:rsidR="0031335A" w:rsidRPr="00763D72" w:rsidRDefault="0031335A" w:rsidP="0031335A">
      <w:pPr>
        <w:pStyle w:val="a3"/>
        <w:jc w:val="both"/>
        <w:rPr>
          <w:bCs/>
          <w:sz w:val="28"/>
          <w:szCs w:val="28"/>
        </w:rPr>
      </w:pPr>
      <w:r w:rsidRPr="00763D72">
        <w:rPr>
          <w:sz w:val="28"/>
          <w:szCs w:val="28"/>
        </w:rPr>
        <w:t>1. Проблемы исторической эпистемологии</w:t>
      </w:r>
    </w:p>
    <w:p w:rsidR="0031335A" w:rsidRPr="00A5623D" w:rsidRDefault="0031335A" w:rsidP="0031335A">
      <w:pPr>
        <w:pStyle w:val="a3"/>
        <w:jc w:val="both"/>
        <w:rPr>
          <w:bCs/>
          <w:sz w:val="28"/>
          <w:szCs w:val="28"/>
        </w:rPr>
      </w:pPr>
      <w:r w:rsidRPr="00A5623D">
        <w:rPr>
          <w:bCs/>
          <w:sz w:val="28"/>
          <w:szCs w:val="28"/>
        </w:rPr>
        <w:t>2.</w:t>
      </w:r>
      <w:r w:rsidRPr="00A5623D">
        <w:rPr>
          <w:sz w:val="28"/>
          <w:szCs w:val="28"/>
        </w:rPr>
        <w:t xml:space="preserve"> </w:t>
      </w:r>
      <w:r>
        <w:rPr>
          <w:sz w:val="28"/>
          <w:szCs w:val="28"/>
        </w:rPr>
        <w:t>Понимание как способ исторического познания</w:t>
      </w:r>
    </w:p>
    <w:p w:rsidR="0031335A" w:rsidRPr="0031335A" w:rsidRDefault="0031335A" w:rsidP="0031335A">
      <w:pPr>
        <w:rPr>
          <w:sz w:val="44"/>
        </w:rPr>
      </w:pPr>
    </w:p>
    <w:sectPr w:rsidR="0031335A" w:rsidRPr="00313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 Semilight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47FF4"/>
    <w:multiLevelType w:val="hybridMultilevel"/>
    <w:tmpl w:val="252AF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B057E"/>
    <w:multiLevelType w:val="hybridMultilevel"/>
    <w:tmpl w:val="9F9CC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B6"/>
    <w:rsid w:val="0031335A"/>
    <w:rsid w:val="005565B6"/>
    <w:rsid w:val="007A1712"/>
    <w:rsid w:val="00BF55D8"/>
    <w:rsid w:val="00CC7A3E"/>
    <w:rsid w:val="00F4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1335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1335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31335A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1335A"/>
    <w:rPr>
      <w:rFonts w:eastAsia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1335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1335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31335A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1335A"/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pc</cp:lastModifiedBy>
  <cp:revision>5</cp:revision>
  <dcterms:created xsi:type="dcterms:W3CDTF">2018-06-20T09:19:00Z</dcterms:created>
  <dcterms:modified xsi:type="dcterms:W3CDTF">2020-01-28T13:39:00Z</dcterms:modified>
</cp:coreProperties>
</file>